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3B" w:rsidRDefault="0044503B" w:rsidP="0044503B">
      <w:pPr>
        <w:shd w:val="clear" w:color="auto" w:fill="FFFFFF"/>
        <w:spacing w:before="168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2" w:type="dxa"/>
        <w:tblInd w:w="-176" w:type="dxa"/>
        <w:tblLook w:val="04A0"/>
      </w:tblPr>
      <w:tblGrid>
        <w:gridCol w:w="3510"/>
        <w:gridCol w:w="2728"/>
        <w:gridCol w:w="3544"/>
      </w:tblGrid>
      <w:tr w:rsidR="004157A8" w:rsidRPr="004157A8" w:rsidTr="0074661D">
        <w:tc>
          <w:tcPr>
            <w:tcW w:w="3510" w:type="dxa"/>
          </w:tcPr>
          <w:p w:rsidR="004157A8" w:rsidRPr="004157A8" w:rsidRDefault="004157A8" w:rsidP="004157A8">
            <w:pPr>
              <w:pStyle w:val="c9"/>
              <w:spacing w:before="0" w:beforeAutospacing="0" w:after="0" w:afterAutospacing="0"/>
              <w:rPr>
                <w:rStyle w:val="a3"/>
              </w:rPr>
            </w:pPr>
            <w:r w:rsidRPr="004157A8">
              <w:rPr>
                <w:rStyle w:val="a3"/>
              </w:rPr>
              <w:t>Согласовано</w:t>
            </w:r>
          </w:p>
          <w:p w:rsidR="004157A8" w:rsidRPr="004157A8" w:rsidRDefault="004157A8" w:rsidP="004157A8">
            <w:pPr>
              <w:pStyle w:val="c9"/>
              <w:spacing w:before="0" w:beforeAutospacing="0" w:after="0" w:afterAutospacing="0"/>
              <w:rPr>
                <w:rStyle w:val="a3"/>
              </w:rPr>
            </w:pPr>
            <w:r w:rsidRPr="004157A8">
              <w:rPr>
                <w:rStyle w:val="a3"/>
              </w:rPr>
              <w:t>На совете родителей</w:t>
            </w:r>
          </w:p>
          <w:p w:rsidR="004157A8" w:rsidRPr="004157A8" w:rsidRDefault="004157A8" w:rsidP="004157A8">
            <w:pPr>
              <w:pStyle w:val="c9"/>
              <w:spacing w:before="0" w:beforeAutospacing="0" w:after="0" w:afterAutospacing="0"/>
              <w:ind w:right="-108"/>
              <w:rPr>
                <w:rStyle w:val="a3"/>
              </w:rPr>
            </w:pPr>
            <w:r w:rsidRPr="004157A8">
              <w:rPr>
                <w:rStyle w:val="a3"/>
              </w:rPr>
              <w:t xml:space="preserve">МДОУ </w:t>
            </w:r>
            <w:proofErr w:type="spellStart"/>
            <w:r w:rsidRPr="004157A8">
              <w:rPr>
                <w:rStyle w:val="a3"/>
              </w:rPr>
              <w:t>д</w:t>
            </w:r>
            <w:proofErr w:type="spellEnd"/>
            <w:r w:rsidRPr="004157A8">
              <w:rPr>
                <w:rStyle w:val="a3"/>
              </w:rPr>
              <w:t xml:space="preserve">/с </w:t>
            </w:r>
            <w:proofErr w:type="spellStart"/>
            <w:r w:rsidRPr="004157A8">
              <w:rPr>
                <w:rStyle w:val="a3"/>
              </w:rPr>
              <w:t>общеразвивающего</w:t>
            </w:r>
            <w:proofErr w:type="spellEnd"/>
            <w:r w:rsidRPr="004157A8">
              <w:rPr>
                <w:rStyle w:val="a3"/>
              </w:rPr>
              <w:t xml:space="preserve"> вида №23</w:t>
            </w:r>
          </w:p>
          <w:p w:rsidR="004157A8" w:rsidRPr="004157A8" w:rsidRDefault="004157A8" w:rsidP="00D57F78">
            <w:pPr>
              <w:pStyle w:val="c9"/>
              <w:spacing w:before="0" w:beforeAutospacing="0" w:after="0" w:afterAutospacing="0"/>
              <w:rPr>
                <w:rStyle w:val="a3"/>
              </w:rPr>
            </w:pPr>
            <w:r w:rsidRPr="004157A8">
              <w:rPr>
                <w:rStyle w:val="a3"/>
              </w:rPr>
              <w:t xml:space="preserve">«  </w:t>
            </w:r>
            <w:r w:rsidR="005E222E">
              <w:rPr>
                <w:rStyle w:val="a3"/>
              </w:rPr>
              <w:t>23</w:t>
            </w:r>
            <w:r w:rsidRPr="004157A8">
              <w:rPr>
                <w:rStyle w:val="a3"/>
              </w:rPr>
              <w:t xml:space="preserve">  » августа 2022 г.</w:t>
            </w:r>
          </w:p>
        </w:tc>
        <w:tc>
          <w:tcPr>
            <w:tcW w:w="2728" w:type="dxa"/>
          </w:tcPr>
          <w:p w:rsidR="004157A8" w:rsidRPr="004157A8" w:rsidRDefault="004157A8" w:rsidP="00D57F78">
            <w:pPr>
              <w:pStyle w:val="c9"/>
              <w:spacing w:before="0" w:beforeAutospacing="0" w:after="0" w:afterAutospacing="0"/>
              <w:rPr>
                <w:rStyle w:val="a3"/>
              </w:rPr>
            </w:pPr>
            <w:r w:rsidRPr="004157A8">
              <w:rPr>
                <w:rStyle w:val="a3"/>
              </w:rPr>
              <w:t>ПРИНЯТО</w:t>
            </w:r>
          </w:p>
          <w:p w:rsidR="004157A8" w:rsidRPr="004157A8" w:rsidRDefault="004157A8" w:rsidP="00D57F78">
            <w:pPr>
              <w:pStyle w:val="c9"/>
              <w:spacing w:before="0" w:beforeAutospacing="0" w:after="0" w:afterAutospacing="0"/>
              <w:rPr>
                <w:rStyle w:val="a3"/>
              </w:rPr>
            </w:pPr>
            <w:r w:rsidRPr="004157A8">
              <w:rPr>
                <w:rStyle w:val="a3"/>
              </w:rPr>
              <w:t xml:space="preserve">Общим собранием </w:t>
            </w:r>
          </w:p>
          <w:p w:rsidR="004157A8" w:rsidRPr="004157A8" w:rsidRDefault="004157A8" w:rsidP="00D57F78">
            <w:pPr>
              <w:pStyle w:val="c9"/>
              <w:spacing w:before="0" w:beforeAutospacing="0" w:after="0" w:afterAutospacing="0"/>
              <w:rPr>
                <w:rStyle w:val="a3"/>
              </w:rPr>
            </w:pPr>
            <w:r w:rsidRPr="004157A8">
              <w:rPr>
                <w:rStyle w:val="a3"/>
              </w:rPr>
              <w:t>Протокол №_</w:t>
            </w:r>
            <w:r w:rsidR="005E222E">
              <w:rPr>
                <w:rStyle w:val="a3"/>
              </w:rPr>
              <w:t>4</w:t>
            </w:r>
            <w:r w:rsidRPr="004157A8">
              <w:rPr>
                <w:rStyle w:val="a3"/>
              </w:rPr>
              <w:t>__</w:t>
            </w:r>
          </w:p>
          <w:p w:rsidR="004157A8" w:rsidRPr="004157A8" w:rsidRDefault="004157A8" w:rsidP="0044503B">
            <w:pPr>
              <w:pStyle w:val="c9"/>
              <w:spacing w:before="0" w:beforeAutospacing="0" w:after="0" w:afterAutospacing="0"/>
              <w:jc w:val="center"/>
              <w:rPr>
                <w:rStyle w:val="a3"/>
              </w:rPr>
            </w:pPr>
          </w:p>
          <w:p w:rsidR="004157A8" w:rsidRPr="004157A8" w:rsidRDefault="004157A8" w:rsidP="0044503B">
            <w:pPr>
              <w:pStyle w:val="c9"/>
              <w:spacing w:before="0" w:beforeAutospacing="0" w:after="0" w:afterAutospacing="0"/>
              <w:jc w:val="center"/>
              <w:rPr>
                <w:rStyle w:val="a3"/>
              </w:rPr>
            </w:pPr>
            <w:r w:rsidRPr="004157A8">
              <w:rPr>
                <w:rStyle w:val="a3"/>
              </w:rPr>
              <w:t xml:space="preserve">«  </w:t>
            </w:r>
            <w:r w:rsidR="005E222E">
              <w:rPr>
                <w:rStyle w:val="a3"/>
              </w:rPr>
              <w:t>23</w:t>
            </w:r>
            <w:r w:rsidRPr="004157A8">
              <w:rPr>
                <w:rStyle w:val="a3"/>
              </w:rPr>
              <w:t xml:space="preserve">    » августа 2022 г.</w:t>
            </w:r>
          </w:p>
        </w:tc>
        <w:tc>
          <w:tcPr>
            <w:tcW w:w="3544" w:type="dxa"/>
          </w:tcPr>
          <w:p w:rsidR="004157A8" w:rsidRDefault="004157A8" w:rsidP="00D57F78">
            <w:pPr>
              <w:pStyle w:val="c9"/>
              <w:spacing w:before="0" w:beforeAutospacing="0" w:after="0" w:afterAutospacing="0"/>
              <w:rPr>
                <w:rStyle w:val="a3"/>
              </w:rPr>
            </w:pPr>
            <w:r w:rsidRPr="004157A8">
              <w:rPr>
                <w:rStyle w:val="a3"/>
              </w:rPr>
              <w:t>УТВЕРЖДАЮ</w:t>
            </w:r>
          </w:p>
          <w:p w:rsidR="004157A8" w:rsidRPr="004157A8" w:rsidRDefault="004157A8" w:rsidP="008D56E2">
            <w:pPr>
              <w:pStyle w:val="c9"/>
              <w:spacing w:before="0" w:beforeAutospacing="0" w:after="0" w:afterAutospacing="0"/>
              <w:ind w:right="-108"/>
              <w:rPr>
                <w:rStyle w:val="a3"/>
              </w:rPr>
            </w:pPr>
            <w:r w:rsidRPr="004157A8">
              <w:rPr>
                <w:rStyle w:val="a3"/>
              </w:rPr>
              <w:t xml:space="preserve">Заведующий МДОУ </w:t>
            </w:r>
            <w:proofErr w:type="spellStart"/>
            <w:r w:rsidRPr="004157A8">
              <w:rPr>
                <w:rStyle w:val="a3"/>
              </w:rPr>
              <w:t>д</w:t>
            </w:r>
            <w:proofErr w:type="spellEnd"/>
            <w:r w:rsidRPr="004157A8">
              <w:rPr>
                <w:rStyle w:val="a3"/>
              </w:rPr>
              <w:t xml:space="preserve">/с </w:t>
            </w:r>
            <w:proofErr w:type="spellStart"/>
            <w:r w:rsidRPr="004157A8">
              <w:rPr>
                <w:rStyle w:val="a3"/>
              </w:rPr>
              <w:t>общеразвивающего</w:t>
            </w:r>
            <w:proofErr w:type="spellEnd"/>
            <w:r w:rsidRPr="004157A8">
              <w:rPr>
                <w:rStyle w:val="a3"/>
              </w:rPr>
              <w:t xml:space="preserve"> вида №23</w:t>
            </w:r>
          </w:p>
          <w:p w:rsidR="008D56E2" w:rsidRDefault="004157A8" w:rsidP="0044503B">
            <w:pPr>
              <w:pStyle w:val="c9"/>
              <w:spacing w:before="0" w:beforeAutospacing="0" w:after="0" w:afterAutospacing="0"/>
              <w:jc w:val="center"/>
              <w:rPr>
                <w:rStyle w:val="a3"/>
              </w:rPr>
            </w:pPr>
            <w:r w:rsidRPr="004157A8">
              <w:rPr>
                <w:rStyle w:val="a3"/>
              </w:rPr>
              <w:t xml:space="preserve">         </w:t>
            </w:r>
            <w:r>
              <w:rPr>
                <w:rStyle w:val="a3"/>
              </w:rPr>
              <w:t xml:space="preserve">        </w:t>
            </w:r>
            <w:r w:rsidRPr="004157A8">
              <w:rPr>
                <w:rStyle w:val="a3"/>
              </w:rPr>
              <w:t xml:space="preserve"> </w:t>
            </w:r>
            <w:r w:rsidR="008D56E2">
              <w:rPr>
                <w:rStyle w:val="a3"/>
              </w:rPr>
              <w:t xml:space="preserve">    </w:t>
            </w:r>
          </w:p>
          <w:p w:rsidR="004157A8" w:rsidRDefault="008D56E2" w:rsidP="0044503B">
            <w:pPr>
              <w:pStyle w:val="c9"/>
              <w:spacing w:before="0" w:beforeAutospacing="0" w:after="0" w:afterAutospacing="0"/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                       </w:t>
            </w:r>
            <w:r w:rsidR="004157A8" w:rsidRPr="004157A8">
              <w:rPr>
                <w:rStyle w:val="a3"/>
              </w:rPr>
              <w:t xml:space="preserve">  </w:t>
            </w:r>
            <w:proofErr w:type="spellStart"/>
            <w:r w:rsidR="004157A8" w:rsidRPr="004157A8">
              <w:rPr>
                <w:rStyle w:val="a3"/>
              </w:rPr>
              <w:t>М.Н.Купцова</w:t>
            </w:r>
            <w:proofErr w:type="spellEnd"/>
          </w:p>
          <w:p w:rsidR="004157A8" w:rsidRPr="004157A8" w:rsidRDefault="004157A8" w:rsidP="004157A8">
            <w:pPr>
              <w:pStyle w:val="c9"/>
              <w:spacing w:before="0" w:beforeAutospacing="0" w:after="0" w:afterAutospacing="0"/>
              <w:rPr>
                <w:rStyle w:val="a3"/>
              </w:rPr>
            </w:pPr>
            <w:r w:rsidRPr="004157A8">
              <w:rPr>
                <w:rStyle w:val="a3"/>
              </w:rPr>
              <w:t xml:space="preserve">Приказ № </w:t>
            </w:r>
            <w:r w:rsidR="005E222E">
              <w:rPr>
                <w:rStyle w:val="a3"/>
              </w:rPr>
              <w:t>69-д</w:t>
            </w:r>
          </w:p>
          <w:p w:rsidR="004157A8" w:rsidRPr="004157A8" w:rsidRDefault="004157A8" w:rsidP="004157A8">
            <w:pPr>
              <w:pStyle w:val="c9"/>
              <w:spacing w:before="0" w:beforeAutospacing="0" w:after="0" w:afterAutospacing="0"/>
              <w:rPr>
                <w:rStyle w:val="a3"/>
              </w:rPr>
            </w:pPr>
            <w:r w:rsidRPr="004157A8">
              <w:rPr>
                <w:rStyle w:val="a3"/>
              </w:rPr>
              <w:t xml:space="preserve">от «  </w:t>
            </w:r>
            <w:r w:rsidR="0074661D">
              <w:rPr>
                <w:rStyle w:val="a3"/>
              </w:rPr>
              <w:t>23</w:t>
            </w:r>
            <w:r w:rsidRPr="004157A8">
              <w:rPr>
                <w:rStyle w:val="a3"/>
              </w:rPr>
              <w:t xml:space="preserve">  » августа 2022 г.</w:t>
            </w:r>
          </w:p>
          <w:p w:rsidR="004157A8" w:rsidRPr="004157A8" w:rsidRDefault="004157A8" w:rsidP="0044503B">
            <w:pPr>
              <w:pStyle w:val="c9"/>
              <w:spacing w:before="0" w:beforeAutospacing="0" w:after="0" w:afterAutospacing="0"/>
              <w:jc w:val="center"/>
              <w:rPr>
                <w:rStyle w:val="a3"/>
              </w:rPr>
            </w:pPr>
            <w:r w:rsidRPr="004157A8">
              <w:rPr>
                <w:rStyle w:val="a3"/>
              </w:rPr>
              <w:t xml:space="preserve"> </w:t>
            </w:r>
          </w:p>
        </w:tc>
      </w:tr>
    </w:tbl>
    <w:p w:rsidR="0044503B" w:rsidRPr="004157A8" w:rsidRDefault="0044503B" w:rsidP="0044503B">
      <w:pPr>
        <w:pStyle w:val="c9"/>
        <w:spacing w:before="0" w:beforeAutospacing="0" w:after="0" w:afterAutospacing="0"/>
        <w:jc w:val="center"/>
        <w:rPr>
          <w:rFonts w:ascii="Verdana" w:hAnsi="Verdana"/>
          <w:sz w:val="21"/>
          <w:szCs w:val="21"/>
        </w:rPr>
      </w:pPr>
      <w:r w:rsidRPr="004157A8">
        <w:rPr>
          <w:rStyle w:val="a3"/>
          <w:rFonts w:ascii="Verdana" w:hAnsi="Verdana"/>
          <w:sz w:val="21"/>
          <w:szCs w:val="21"/>
        </w:rPr>
        <w:t> </w:t>
      </w: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sz w:val="36"/>
          <w:szCs w:val="36"/>
        </w:rPr>
      </w:pPr>
      <w:r w:rsidRPr="004157A8">
        <w:rPr>
          <w:rStyle w:val="a3"/>
          <w:sz w:val="36"/>
          <w:szCs w:val="36"/>
        </w:rPr>
        <w:t xml:space="preserve">ПОЛОЖЕНИЕ </w:t>
      </w: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924EC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sz w:val="28"/>
          <w:szCs w:val="28"/>
        </w:rPr>
      </w:pPr>
      <w:r w:rsidRPr="00924ECB">
        <w:rPr>
          <w:rStyle w:val="a3"/>
          <w:sz w:val="28"/>
          <w:szCs w:val="28"/>
        </w:rPr>
        <w:t xml:space="preserve">О БРАКЕРАЖНОЙ КОМИССИИ </w:t>
      </w: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924EC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sz w:val="28"/>
          <w:szCs w:val="28"/>
        </w:rPr>
      </w:pPr>
      <w:r w:rsidRPr="00924ECB">
        <w:rPr>
          <w:rStyle w:val="a3"/>
          <w:sz w:val="28"/>
          <w:szCs w:val="28"/>
        </w:rPr>
        <w:t xml:space="preserve">В МУНИЦИПАЛЬНОМ ДОШКОЛЬНОМ ОБРАЗОВАТЕЛЬНОМ </w:t>
      </w:r>
    </w:p>
    <w:p w:rsidR="0044503B" w:rsidRPr="00924EC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sz w:val="28"/>
          <w:szCs w:val="28"/>
        </w:rPr>
      </w:pPr>
      <w:proofErr w:type="gramStart"/>
      <w:r w:rsidRPr="00924ECB">
        <w:rPr>
          <w:rStyle w:val="a3"/>
          <w:sz w:val="28"/>
          <w:szCs w:val="28"/>
        </w:rPr>
        <w:t>УЧРЕЖДЕНИИ</w:t>
      </w:r>
      <w:proofErr w:type="gramEnd"/>
      <w:r w:rsidRPr="00924ECB">
        <w:rPr>
          <w:rStyle w:val="a3"/>
          <w:sz w:val="28"/>
          <w:szCs w:val="28"/>
        </w:rPr>
        <w:t xml:space="preserve"> ДЕТСКОМ САДУ </w:t>
      </w:r>
    </w:p>
    <w:p w:rsidR="0044503B" w:rsidRPr="00924EC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sz w:val="28"/>
          <w:szCs w:val="28"/>
        </w:rPr>
      </w:pPr>
      <w:r w:rsidRPr="00924ECB">
        <w:rPr>
          <w:rStyle w:val="a3"/>
          <w:sz w:val="28"/>
          <w:szCs w:val="28"/>
        </w:rPr>
        <w:t>ОБЩЕРАЗВИВАЮЩЕГО ВИДА № 23</w:t>
      </w: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157A8" w:rsidRPr="004157A8" w:rsidRDefault="004157A8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157A8" w:rsidRPr="004157A8" w:rsidRDefault="004157A8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</w:rPr>
      </w:pPr>
    </w:p>
    <w:p w:rsidR="00D5665C" w:rsidRPr="004157A8" w:rsidRDefault="00D5665C" w:rsidP="0044503B">
      <w:pPr>
        <w:pStyle w:val="a4"/>
        <w:spacing w:before="0" w:beforeAutospacing="0" w:after="0" w:afterAutospacing="0"/>
        <w:ind w:left="170" w:right="-397"/>
        <w:jc w:val="both"/>
        <w:rPr>
          <w:rStyle w:val="a3"/>
          <w:sz w:val="28"/>
          <w:szCs w:val="28"/>
        </w:rPr>
      </w:pPr>
    </w:p>
    <w:p w:rsidR="0044503B" w:rsidRPr="004157A8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sz w:val="21"/>
          <w:szCs w:val="21"/>
        </w:rPr>
      </w:pPr>
      <w:r w:rsidRPr="004157A8">
        <w:rPr>
          <w:rStyle w:val="a3"/>
          <w:sz w:val="28"/>
          <w:szCs w:val="28"/>
        </w:rPr>
        <w:t>I. Общие положения.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1.1. Основываясь на принципах единоначалия и коллегиальности управления образовательным учреждением, а также в соответствии с уставом дошкольного образовательного учреждения (далее-ДОУ) в целях осуществления контроля организации питания детей, качества доставляемых продуктов и соблюдения санитарно- гигиенических требований при приготовлении и раздаче пищи в ДОУ создается и действует </w:t>
      </w:r>
      <w:proofErr w:type="spellStart"/>
      <w:r>
        <w:rPr>
          <w:color w:val="000000"/>
          <w:sz w:val="28"/>
          <w:szCs w:val="28"/>
        </w:rPr>
        <w:t>бракеражная</w:t>
      </w:r>
      <w:proofErr w:type="spellEnd"/>
      <w:r>
        <w:rPr>
          <w:color w:val="000000"/>
          <w:sz w:val="28"/>
          <w:szCs w:val="28"/>
        </w:rPr>
        <w:t xml:space="preserve"> комиссия.</w:t>
      </w:r>
    </w:p>
    <w:p w:rsidR="0044503B" w:rsidRPr="00D03840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  <w:u w:val="single"/>
        </w:rPr>
      </w:pPr>
      <w:r>
        <w:rPr>
          <w:color w:val="000000"/>
          <w:sz w:val="28"/>
          <w:szCs w:val="28"/>
        </w:rPr>
        <w:t xml:space="preserve">1.2. </w:t>
      </w:r>
      <w:proofErr w:type="spellStart"/>
      <w:r>
        <w:rPr>
          <w:color w:val="000000"/>
          <w:sz w:val="28"/>
          <w:szCs w:val="28"/>
        </w:rPr>
        <w:t>Бракеражная</w:t>
      </w:r>
      <w:proofErr w:type="spellEnd"/>
      <w:r>
        <w:rPr>
          <w:color w:val="000000"/>
          <w:sz w:val="28"/>
          <w:szCs w:val="28"/>
        </w:rPr>
        <w:t xml:space="preserve"> комиссия – комиссия общественного контроля организации и качества питания сформированная в дошкольном образовательном учреждении на основании </w:t>
      </w:r>
      <w:bookmarkStart w:id="0" w:name="_GoBack"/>
      <w:proofErr w:type="gramStart"/>
      <w:r w:rsidRPr="00D03840">
        <w:rPr>
          <w:color w:val="000000"/>
          <w:sz w:val="28"/>
          <w:szCs w:val="28"/>
          <w:u w:val="single"/>
        </w:rPr>
        <w:t>Санитарн</w:t>
      </w:r>
      <w:r w:rsidR="0074661D">
        <w:rPr>
          <w:color w:val="000000"/>
          <w:sz w:val="28"/>
          <w:szCs w:val="28"/>
          <w:u w:val="single"/>
        </w:rPr>
        <w:t>о-эпидемиологических</w:t>
      </w:r>
      <w:proofErr w:type="gramEnd"/>
      <w:r w:rsidR="0074661D">
        <w:rPr>
          <w:color w:val="000000"/>
          <w:sz w:val="28"/>
          <w:szCs w:val="28"/>
          <w:u w:val="single"/>
        </w:rPr>
        <w:t xml:space="preserve"> требования  к организации обще</w:t>
      </w:r>
      <w:r w:rsidR="001E4145">
        <w:rPr>
          <w:color w:val="000000"/>
          <w:sz w:val="28"/>
          <w:szCs w:val="28"/>
          <w:u w:val="single"/>
        </w:rPr>
        <w:t>ст</w:t>
      </w:r>
      <w:r w:rsidR="0074661D">
        <w:rPr>
          <w:color w:val="000000"/>
          <w:sz w:val="28"/>
          <w:szCs w:val="28"/>
          <w:u w:val="single"/>
        </w:rPr>
        <w:t>венного питания населения (</w:t>
      </w:r>
      <w:proofErr w:type="spellStart"/>
      <w:r w:rsidR="0074661D">
        <w:rPr>
          <w:color w:val="000000"/>
          <w:sz w:val="28"/>
          <w:szCs w:val="28"/>
          <w:u w:val="single"/>
        </w:rPr>
        <w:t>СанПиН</w:t>
      </w:r>
      <w:proofErr w:type="spellEnd"/>
      <w:r w:rsidR="0074661D">
        <w:rPr>
          <w:color w:val="000000"/>
          <w:sz w:val="28"/>
          <w:szCs w:val="28"/>
          <w:u w:val="single"/>
        </w:rPr>
        <w:t xml:space="preserve"> 2.3/ 2.4.3590-20</w:t>
      </w:r>
      <w:r w:rsidRPr="00D03840">
        <w:rPr>
          <w:color w:val="000000"/>
          <w:sz w:val="28"/>
          <w:szCs w:val="28"/>
          <w:u w:val="single"/>
        </w:rPr>
        <w:t>).</w:t>
      </w:r>
    </w:p>
    <w:bookmarkEnd w:id="0"/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1.3. </w:t>
      </w:r>
      <w:proofErr w:type="spellStart"/>
      <w:r>
        <w:rPr>
          <w:color w:val="000000"/>
          <w:sz w:val="28"/>
          <w:szCs w:val="28"/>
        </w:rPr>
        <w:t>Бракеражная</w:t>
      </w:r>
      <w:proofErr w:type="spellEnd"/>
      <w:r>
        <w:rPr>
          <w:color w:val="000000"/>
          <w:sz w:val="28"/>
          <w:szCs w:val="28"/>
        </w:rPr>
        <w:t xml:space="preserve"> комиссия является общественным органом, который создан с целью оказания практической помощи работникам ДОУ в осуществлении административно- общественного контроля организации и качества питания детей в детском саду.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1.4. Настоящее положение о </w:t>
      </w:r>
      <w:proofErr w:type="spellStart"/>
      <w:r>
        <w:rPr>
          <w:color w:val="000000"/>
          <w:sz w:val="28"/>
          <w:szCs w:val="28"/>
        </w:rPr>
        <w:t>бракеражной</w:t>
      </w:r>
      <w:proofErr w:type="spellEnd"/>
      <w:r>
        <w:rPr>
          <w:color w:val="000000"/>
          <w:sz w:val="28"/>
          <w:szCs w:val="28"/>
        </w:rPr>
        <w:t xml:space="preserve"> комиссии принимается общим Собранием работников ДОУ, согласовывается с советом родителей и вводится в действие на неопределенный срок на основании приказа заведующего ДОУ.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1.5. Изменения и дополнения к положению оформляются в виде приложений, принятых на общем Собрании работников ДОУ, и вводятся в действие на основании приказа заведующего ДОУ.</w:t>
      </w:r>
    </w:p>
    <w:p w:rsidR="0044503B" w:rsidRPr="00924EC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sz w:val="21"/>
          <w:szCs w:val="21"/>
        </w:rPr>
      </w:pPr>
      <w:r w:rsidRPr="00924ECB">
        <w:rPr>
          <w:rStyle w:val="a3"/>
          <w:sz w:val="28"/>
          <w:szCs w:val="28"/>
        </w:rPr>
        <w:t xml:space="preserve">II. Порядок создания </w:t>
      </w:r>
      <w:proofErr w:type="spellStart"/>
      <w:r w:rsidRPr="00924ECB">
        <w:rPr>
          <w:rStyle w:val="a3"/>
          <w:sz w:val="28"/>
          <w:szCs w:val="28"/>
        </w:rPr>
        <w:t>бракеражной</w:t>
      </w:r>
      <w:proofErr w:type="spellEnd"/>
      <w:r w:rsidRPr="00924ECB">
        <w:rPr>
          <w:rStyle w:val="a3"/>
          <w:sz w:val="28"/>
          <w:szCs w:val="28"/>
        </w:rPr>
        <w:t xml:space="preserve"> комисс</w:t>
      </w:r>
      <w:proofErr w:type="gramStart"/>
      <w:r w:rsidRPr="00924ECB">
        <w:rPr>
          <w:rStyle w:val="a3"/>
          <w:sz w:val="28"/>
          <w:szCs w:val="28"/>
        </w:rPr>
        <w:t>ии и ее</w:t>
      </w:r>
      <w:proofErr w:type="gramEnd"/>
      <w:r w:rsidRPr="00924ECB">
        <w:rPr>
          <w:rStyle w:val="a3"/>
          <w:sz w:val="28"/>
          <w:szCs w:val="28"/>
        </w:rPr>
        <w:t xml:space="preserve"> состав.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2.1. </w:t>
      </w:r>
      <w:proofErr w:type="spellStart"/>
      <w:r>
        <w:rPr>
          <w:color w:val="000000"/>
          <w:sz w:val="28"/>
          <w:szCs w:val="28"/>
        </w:rPr>
        <w:t>Бракеражная</w:t>
      </w:r>
      <w:proofErr w:type="spellEnd"/>
      <w:r>
        <w:rPr>
          <w:color w:val="000000"/>
          <w:sz w:val="28"/>
          <w:szCs w:val="28"/>
        </w:rPr>
        <w:t xml:space="preserve"> комиссия создается общим собранием работников ДОУ. Состав комиссии и сроки ее полномочий утверждаются приказом руководителя ДОУ.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2.2. </w:t>
      </w:r>
      <w:proofErr w:type="spellStart"/>
      <w:r>
        <w:rPr>
          <w:color w:val="000000"/>
          <w:sz w:val="28"/>
          <w:szCs w:val="28"/>
        </w:rPr>
        <w:t>Бракеражная</w:t>
      </w:r>
      <w:proofErr w:type="spellEnd"/>
      <w:r>
        <w:rPr>
          <w:color w:val="000000"/>
          <w:sz w:val="28"/>
          <w:szCs w:val="28"/>
        </w:rPr>
        <w:t xml:space="preserve"> комиссия состоит из 3-4 членов. В состав комиссии могут входить: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− заведующий ДОУ (председатель комиссии);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− медицинская сестра ГУЗ «УРБ» по согласованию;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повар ДОУ;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представитель родительской общественности ДО</w:t>
      </w:r>
      <w:proofErr w:type="gramStart"/>
      <w:r>
        <w:rPr>
          <w:color w:val="000000"/>
          <w:sz w:val="28"/>
          <w:szCs w:val="28"/>
        </w:rPr>
        <w:t>У</w:t>
      </w:r>
      <w:r w:rsidR="00D5665C">
        <w:rPr>
          <w:color w:val="000000"/>
          <w:sz w:val="28"/>
          <w:szCs w:val="28"/>
        </w:rPr>
        <w:t>(</w:t>
      </w:r>
      <w:proofErr w:type="gramEnd"/>
      <w:r w:rsidR="00D5665C">
        <w:rPr>
          <w:color w:val="000000"/>
          <w:sz w:val="28"/>
          <w:szCs w:val="28"/>
        </w:rPr>
        <w:t>при наличии санитарной книжки)</w:t>
      </w:r>
      <w:r>
        <w:rPr>
          <w:color w:val="000000"/>
          <w:sz w:val="28"/>
          <w:szCs w:val="28"/>
        </w:rPr>
        <w:t>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2.3. В необходимых случаях в состав </w:t>
      </w:r>
      <w:proofErr w:type="spellStart"/>
      <w:r>
        <w:rPr>
          <w:color w:val="000000"/>
          <w:sz w:val="28"/>
          <w:szCs w:val="28"/>
        </w:rPr>
        <w:t>бракеражной</w:t>
      </w:r>
      <w:proofErr w:type="spellEnd"/>
      <w:r>
        <w:rPr>
          <w:color w:val="000000"/>
          <w:sz w:val="28"/>
          <w:szCs w:val="28"/>
        </w:rPr>
        <w:t xml:space="preserve"> комиссии могут быть включены другие работники ДОУ, приглашенные специалист</w:t>
      </w:r>
      <w:proofErr w:type="gramStart"/>
      <w:r>
        <w:rPr>
          <w:color w:val="000000"/>
          <w:sz w:val="28"/>
          <w:szCs w:val="28"/>
        </w:rPr>
        <w:t>ы</w:t>
      </w:r>
      <w:r w:rsidR="00D5665C">
        <w:rPr>
          <w:color w:val="000000"/>
          <w:sz w:val="28"/>
          <w:szCs w:val="28"/>
        </w:rPr>
        <w:t>(</w:t>
      </w:r>
      <w:proofErr w:type="gramEnd"/>
      <w:r w:rsidR="00D5665C">
        <w:rPr>
          <w:color w:val="000000"/>
          <w:sz w:val="28"/>
          <w:szCs w:val="28"/>
        </w:rPr>
        <w:t>при наличии санитарной книжки)</w:t>
      </w:r>
      <w:r>
        <w:rPr>
          <w:color w:val="000000"/>
          <w:sz w:val="28"/>
          <w:szCs w:val="28"/>
        </w:rPr>
        <w:t>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2.4. Деятельность </w:t>
      </w:r>
      <w:proofErr w:type="spellStart"/>
      <w:r>
        <w:rPr>
          <w:color w:val="000000"/>
          <w:sz w:val="28"/>
          <w:szCs w:val="28"/>
        </w:rPr>
        <w:t>бракеражной</w:t>
      </w:r>
      <w:proofErr w:type="spellEnd"/>
      <w:r>
        <w:rPr>
          <w:color w:val="000000"/>
          <w:sz w:val="28"/>
          <w:szCs w:val="28"/>
        </w:rPr>
        <w:t xml:space="preserve"> комиссии регламентируется настоящим Положением, которое утверждается заведующим ДОУ.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Style w:val="a3"/>
          <w:sz w:val="28"/>
          <w:szCs w:val="28"/>
        </w:rPr>
      </w:pPr>
      <w:r w:rsidRPr="00924ECB">
        <w:rPr>
          <w:rStyle w:val="a3"/>
          <w:sz w:val="28"/>
          <w:szCs w:val="28"/>
        </w:rPr>
        <w:t>III. Основные задачи деятельности комиссии</w:t>
      </w:r>
    </w:p>
    <w:p w:rsidR="009211AF" w:rsidRPr="00924ECB" w:rsidRDefault="009211AF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sz w:val="21"/>
          <w:szCs w:val="21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3.1. Оценка органолептических свой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>иготовленной пищи.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3.2.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вложения продуктов в котел.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3.3. Предотвращение пищевых отравлений.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3.4. Предотвращение желудочно-кишечных заболеваний.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3.5.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технологии приготовления пищи.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3.6. Обеспечение санитарии и гигиены на пищеблоке.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3.7.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организацией сбалансированного безопасного питания.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Style w:val="a3"/>
          <w:color w:val="6781B8"/>
          <w:sz w:val="28"/>
          <w:szCs w:val="28"/>
        </w:rPr>
      </w:pPr>
    </w:p>
    <w:p w:rsidR="0044503B" w:rsidRPr="00924EC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sz w:val="21"/>
          <w:szCs w:val="21"/>
        </w:rPr>
      </w:pPr>
      <w:r w:rsidRPr="00924ECB">
        <w:rPr>
          <w:rStyle w:val="a3"/>
          <w:sz w:val="28"/>
          <w:szCs w:val="28"/>
        </w:rPr>
        <w:t xml:space="preserve">IV. Права, обязанности, ответственность </w:t>
      </w:r>
      <w:proofErr w:type="spellStart"/>
      <w:r w:rsidRPr="00924ECB">
        <w:rPr>
          <w:rStyle w:val="a3"/>
          <w:sz w:val="28"/>
          <w:szCs w:val="28"/>
        </w:rPr>
        <w:t>бракеражной</w:t>
      </w:r>
      <w:proofErr w:type="spellEnd"/>
      <w:r w:rsidRPr="00924ECB">
        <w:rPr>
          <w:rStyle w:val="a3"/>
          <w:sz w:val="28"/>
          <w:szCs w:val="28"/>
        </w:rPr>
        <w:t xml:space="preserve"> комиссии.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4.1. </w:t>
      </w:r>
      <w:proofErr w:type="spellStart"/>
      <w:r>
        <w:rPr>
          <w:color w:val="000000"/>
          <w:sz w:val="28"/>
          <w:szCs w:val="28"/>
        </w:rPr>
        <w:t>Бракеражная</w:t>
      </w:r>
      <w:proofErr w:type="spellEnd"/>
      <w:r>
        <w:rPr>
          <w:color w:val="000000"/>
          <w:sz w:val="28"/>
          <w:szCs w:val="28"/>
        </w:rPr>
        <w:t xml:space="preserve"> комиссия право: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выносить на обсуждение конкретные предложения по организации питания в ДОУ, контролировать выполнение принятых решений;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давать рекомендации, направленные на улучшение питания в ДОУ;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ходатайствовать перед администрацией ДОУ о поощрении или наказании работников, связанных с организацией питания в детском саду.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4.2. Обязанности </w:t>
      </w:r>
      <w:proofErr w:type="spellStart"/>
      <w:r>
        <w:rPr>
          <w:color w:val="000000"/>
          <w:sz w:val="28"/>
          <w:szCs w:val="28"/>
        </w:rPr>
        <w:t>бракеражной</w:t>
      </w:r>
      <w:proofErr w:type="spellEnd"/>
      <w:r>
        <w:rPr>
          <w:color w:val="000000"/>
          <w:sz w:val="28"/>
          <w:szCs w:val="28"/>
        </w:rPr>
        <w:t xml:space="preserve"> комиссии: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контролируют соблюдение санитарно-гигиенических норм при транспортировке, доставке и разгрузке продуктов питания;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проверяют складские и другие помещения на пригодность для хранения продуктов питания, а также условия хранения продуктов;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контролируют организацию работы на пищеблоке;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следят за соблюдением правил личной гигиены работниками пищеблока;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осуществляют контроль сроков реализации продуктов питания и качества приготовления пищи; − следят за правильностью составления меню;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присутствуют при закладке основных продуктов, проверяют выход блюд;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осуществляют контроль соответствия пищи физиологическим потребностям воспитанников в основных пищевых веществах;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проводят органолептическую оценку готовой пищи;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проверяют соответствие объемов приготовленного питания объему разовых порций и количеству воспитанников;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− проводят просветительскую работу с педагогами и родителями воспитанников. </w:t>
      </w:r>
      <w:proofErr w:type="spellStart"/>
      <w:r>
        <w:rPr>
          <w:color w:val="000000"/>
          <w:sz w:val="28"/>
          <w:szCs w:val="28"/>
        </w:rPr>
        <w:t>Бракеражная</w:t>
      </w:r>
      <w:proofErr w:type="spellEnd"/>
      <w:r>
        <w:rPr>
          <w:color w:val="000000"/>
          <w:sz w:val="28"/>
          <w:szCs w:val="28"/>
        </w:rPr>
        <w:t xml:space="preserve"> комиссия несет ответственность: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за выполнение закрепленных за ним полномочий;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− за принятие решений по вопросам, предусмотренным настоящим положением, и в соответствии с действующим законодательством РФ.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4.4. В случае выявления каких-либо нарушений, замечаний члены </w:t>
      </w:r>
      <w:proofErr w:type="spellStart"/>
      <w:r>
        <w:rPr>
          <w:color w:val="000000"/>
          <w:sz w:val="28"/>
          <w:szCs w:val="28"/>
        </w:rPr>
        <w:t>бракеражной</w:t>
      </w:r>
      <w:proofErr w:type="spellEnd"/>
      <w:r>
        <w:rPr>
          <w:color w:val="000000"/>
          <w:sz w:val="28"/>
          <w:szCs w:val="28"/>
        </w:rPr>
        <w:t xml:space="preserve"> комиссии вправе приостановить выдачу готовой пищи до принятия необходимых мер по устранению замечаний.</w:t>
      </w:r>
    </w:p>
    <w:p w:rsidR="0044503B" w:rsidRPr="00924EC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sz w:val="21"/>
          <w:szCs w:val="21"/>
        </w:rPr>
      </w:pPr>
      <w:r w:rsidRPr="00924ECB">
        <w:rPr>
          <w:rStyle w:val="a3"/>
          <w:sz w:val="28"/>
          <w:szCs w:val="28"/>
        </w:rPr>
        <w:t>V. Содержание и формы работы комиссии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5.1. Комиссия ежедневно приходит на снятие </w:t>
      </w:r>
      <w:proofErr w:type="spellStart"/>
      <w:r>
        <w:rPr>
          <w:color w:val="000000"/>
          <w:sz w:val="28"/>
          <w:szCs w:val="28"/>
        </w:rPr>
        <w:t>бракеражной</w:t>
      </w:r>
      <w:proofErr w:type="spellEnd"/>
      <w:r>
        <w:rPr>
          <w:color w:val="000000"/>
          <w:sz w:val="28"/>
          <w:szCs w:val="28"/>
        </w:rPr>
        <w:t xml:space="preserve"> пробы за 30 минут до начала раздачи готовой пищи. Предварительно комиссия должна ознакомиться с меню-требованием: в нем должны быть проставлены дата, количество детей, сотрудников, полное наименование блюда, выход порций, количество наименований, выданных продуктов. Меню должно быть утверждено заведующим, должны стоять подписи медсестры, кладовщика, повара. </w:t>
      </w:r>
      <w:proofErr w:type="spellStart"/>
      <w:r>
        <w:rPr>
          <w:color w:val="000000"/>
          <w:sz w:val="28"/>
          <w:szCs w:val="28"/>
        </w:rPr>
        <w:t>Бракеражную</w:t>
      </w:r>
      <w:proofErr w:type="spellEnd"/>
      <w:r>
        <w:rPr>
          <w:color w:val="000000"/>
          <w:sz w:val="28"/>
          <w:szCs w:val="28"/>
        </w:rPr>
        <w:t xml:space="preserve"> пробу берут из общего котла, предварительно перемешав тщательно пищу в котле. Бракераж начинают с блюд, имеющих слабовыраженный запах и вкус (супы и т.п.), а затем дегустируют те блюда, вкус и запах которых выражены отчетливее, сладкие блюда дегустируются в последнюю очередь.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 xml:space="preserve">5.2. Результаты </w:t>
      </w:r>
      <w:proofErr w:type="spellStart"/>
      <w:r>
        <w:rPr>
          <w:color w:val="000000"/>
          <w:sz w:val="28"/>
          <w:szCs w:val="28"/>
        </w:rPr>
        <w:t>бракеражной</w:t>
      </w:r>
      <w:proofErr w:type="spellEnd"/>
      <w:r>
        <w:rPr>
          <w:color w:val="000000"/>
          <w:sz w:val="28"/>
          <w:szCs w:val="28"/>
        </w:rPr>
        <w:t xml:space="preserve"> пробы заносятся в Журнал бракеража готовой продукции. Журнал должен быть прошнурован, пронумерован и скреплен печатью: хранится у медсестры. Журнал может вестись в электронном виде, распечатываться, подшиваться в папку, по окончанию каждого месяца листы прошнуровываются, пронумеровываются и скрепляются печатью. Заседания </w:t>
      </w:r>
      <w:proofErr w:type="spellStart"/>
      <w:r>
        <w:rPr>
          <w:color w:val="000000"/>
          <w:sz w:val="28"/>
          <w:szCs w:val="28"/>
        </w:rPr>
        <w:t>бракеражной</w:t>
      </w:r>
      <w:proofErr w:type="spellEnd"/>
      <w:r>
        <w:rPr>
          <w:color w:val="000000"/>
          <w:sz w:val="28"/>
          <w:szCs w:val="28"/>
        </w:rPr>
        <w:t xml:space="preserve"> комиссии оформляются протоколами и скрепляются подписью заведующего и печатью ДОУ. В протоколе фиксируются обсуждаемые вопросы, предложения и замечания по организации питания в детском саду. Нумерация протоколов ведется с начала учебного года.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proofErr w:type="gramStart"/>
      <w:r>
        <w:rPr>
          <w:color w:val="000000"/>
          <w:sz w:val="28"/>
          <w:szCs w:val="28"/>
        </w:rPr>
        <w:t xml:space="preserve">Органолептическая оценка дается на каждое блюдо отдельно (температура, внешний вид, запах, вкус; готовность и доброкачественность (Приложение №2). </w:t>
      </w:r>
      <w:proofErr w:type="gramEnd"/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5.4. Оценка «отлично» дается таким блюдам и кулинарным изделиям, которые соответствуют по вкусу, цвету и запаху, внешнему виду и консистенции, утвержденной рецептуре и другим показателям, предусмотренным требованиями.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5.5. Оценка «хорошо» дается блюдам и кулинарным изделиям в том случае, если в технологии приготовления пищи были допущены незначительные нарушения, не приведшие к ухудшению вкусовых качеств, а внешний вид блюда соответствует требованиям.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5.6. Оценка «удовлетворительно» дается блюдам и кулинарным изделиям в том случае, если в технологии приготовления пищи были допущены незначительные нарушения, приведшие к ухудшению вкусовых качеств (недосолено, пересолено).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5.7. </w:t>
      </w:r>
      <w:proofErr w:type="gramStart"/>
      <w:r>
        <w:rPr>
          <w:color w:val="000000"/>
          <w:sz w:val="28"/>
          <w:szCs w:val="28"/>
        </w:rPr>
        <w:t>Оценка «неудовлетворительно» дается блюдам и кулинарным изделиям, имеющим следующие недостатки: посторонний, не свойственный изделиям вкус и запах, резко пересоленные, резко кислые, горькие, недоваренные, недожаренные, подгорелые, утратившие свою форму, имеющие несвойственную консистенцию или другие признаки, портящие блюда и изделия.</w:t>
      </w:r>
      <w:proofErr w:type="gramEnd"/>
      <w:r>
        <w:rPr>
          <w:color w:val="000000"/>
          <w:sz w:val="28"/>
          <w:szCs w:val="28"/>
        </w:rPr>
        <w:t xml:space="preserve"> Такое блюдо не допускается к раздаче, и комиссия ставит свои подписи напротив выставленной оценки под записью «К раздаче не допускаю». Блюдо не может быть выдано без снятия пробы.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5.8. Оценка качества блюд и кулинарных изделий заносится в журнал сразу после снятия пробу и оформляется подписями всех членов </w:t>
      </w:r>
      <w:proofErr w:type="spellStart"/>
      <w:r>
        <w:rPr>
          <w:color w:val="000000"/>
          <w:sz w:val="28"/>
          <w:szCs w:val="28"/>
        </w:rPr>
        <w:t>бракеражной</w:t>
      </w:r>
      <w:proofErr w:type="spellEnd"/>
      <w:r>
        <w:rPr>
          <w:color w:val="000000"/>
          <w:sz w:val="28"/>
          <w:szCs w:val="28"/>
        </w:rPr>
        <w:t xml:space="preserve"> комиссии. Не допускается ведение журнала до снятия пробы.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5.9. Оценка качества блюд и кулинарных изделий «удовлетворительно», «неудовлетворительно», данная комиссией или другими проверяющими лицами, обсуждается на совещании при заведующем. Лица, виновные в неудовлетворительном приготовлении блюд и кулинарных изделий, привлекаются к дисциплинарной, материальной ответственности либо освобождается от занимаемой должности.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5.10. Комиссия проверяет наличие суточной пробы.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5.11. Комиссия определяет фактический выход одной порции каждого блюда. Фактический объем первых блюд устанавливают путем деления емкости кастрюли или котла на количество выписанных порций. Для вычисления </w:t>
      </w:r>
      <w:r>
        <w:rPr>
          <w:color w:val="000000"/>
          <w:sz w:val="28"/>
          <w:szCs w:val="28"/>
        </w:rPr>
        <w:lastRenderedPageBreak/>
        <w:t>фактической массы одной порции каш, гарниров, салатов и т.п. взвешивают всю кастрюлю или котел, содержащий готовое блюдо, и после вычета массы тары делят на количество выписанных порций. Если объемы готового блюда слишком большие, допускается проверка вычисления фактической массы одной порции каш, гарниров, салатов и т.п. по тому же механизму при раздаче в групповую посуду.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5.12. Проверку порционных вторых блюд (котлеты, тефтели и т.п.) производят путем взвешивания пяти порций в отдельности с установлением равномерности распределения средней массы порции, а также установления массы 10 порций (изделий), которая не должна быть меньше должной (допускаются отклонения +3% от нормы выхода). Для проведения бракеража необходимо иметь на пищеблоке весы, пищевой термометр, чайник с кипятком для ополаскивания приборов, две ложки, вилку, нож, тарелку с указанием веса на обратной стороне (вмещающую как 1 порцию блюда, так и 10 порций), линейку.</w:t>
      </w:r>
    </w:p>
    <w:p w:rsidR="0044503B" w:rsidRPr="00924EC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sz w:val="21"/>
          <w:szCs w:val="21"/>
        </w:rPr>
      </w:pPr>
      <w:r w:rsidRPr="00924ECB">
        <w:rPr>
          <w:rStyle w:val="a3"/>
          <w:sz w:val="28"/>
          <w:szCs w:val="28"/>
        </w:rPr>
        <w:t>VI. Оценка качества питания в ДОУ.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6.1. Методика органолептической оценки пищи.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6.1.1. Органолептическую оценку начинают с внешнего осмотра образцов пищи. Осмотр лучше проводить при дневном свете. Осмотром определяют внешний вид пищи, ее цвет.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6.1.2. Определяется запах пищи. Запах определяется при затаенном дыхании. Для обозначения запаха пользуются эпитетами: чистый, свежий, ароматный, пряный, молочнокислый, гнилостный, кормовой, болотный, илистый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пецифический запах обозначается: селедочный, чесночный, мятный, ванильный, нефтепродуктов и т.д.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6.1.3. Вкус пищи, как и запах, следует устанавливать при характерной для нее температуре.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6.1.4. 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6.2. Органолептическая оценка первых блюд.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6.2.1. Для органолептического исследования первое блюдо тщательно перемешивается в котле и берется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6.2.2. При оценке внешнего вида супов и борщей проверяют форму нарезки овощей и других компонентов, сохранение ее в процессе варки (не должно быть помятых, утративших форму, и сильно разваренных овощей и других продуктов).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6.2.3. При органолептической оценке обращают внимание на прозрачность супов и бульонов, особенно изготавливаемых из мяса и рыбы. </w:t>
      </w:r>
      <w:r>
        <w:rPr>
          <w:color w:val="000000"/>
          <w:sz w:val="28"/>
          <w:szCs w:val="28"/>
        </w:rPr>
        <w:lastRenderedPageBreak/>
        <w:t xml:space="preserve">Недоброкачественное мясо и рыба дают мутные бульоны, капли жира имеют мелкодисперсный вид и на поверхности не образуют жирных янтарных пленок. 6.2.4. При проверке </w:t>
      </w:r>
      <w:proofErr w:type="spellStart"/>
      <w:r>
        <w:rPr>
          <w:color w:val="000000"/>
          <w:sz w:val="28"/>
          <w:szCs w:val="28"/>
        </w:rPr>
        <w:t>пюреобразных</w:t>
      </w:r>
      <w:proofErr w:type="spellEnd"/>
      <w:r>
        <w:rPr>
          <w:color w:val="000000"/>
          <w:sz w:val="28"/>
          <w:szCs w:val="28"/>
        </w:rPr>
        <w:t xml:space="preserve"> супов пробу сливают тонкой струйкой из ложки в тарелку, отмечая густоту, однородность консистенции, наличие непотертых частиц. Суп- пюре должен быть однородным по всей массе, без отслаивания жидкости на его поверхности.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6.2.5. При определении вкуса и запаха отмечают, обладает ли блюдо присущим ему вкусом, не ли постороннего привкуса и запаха, наличия горечи, несвойственной свежеприготовленному блюду кислотности, </w:t>
      </w:r>
      <w:proofErr w:type="spellStart"/>
      <w:r>
        <w:rPr>
          <w:color w:val="000000"/>
          <w:sz w:val="28"/>
          <w:szCs w:val="28"/>
        </w:rPr>
        <w:t>недосоленности</w:t>
      </w:r>
      <w:proofErr w:type="spellEnd"/>
      <w:r>
        <w:rPr>
          <w:color w:val="000000"/>
          <w:sz w:val="28"/>
          <w:szCs w:val="28"/>
        </w:rPr>
        <w:t>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6.2.6.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др.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6.3. Органолептическая оценка вторых блюд.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6.3.1. В блюдах, отпускаемых с гарниром и соусом, все составные части оцениваются отдельно. Оценка соусных блюд (гуляш, рагу) дается общая.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6.3.2. Мясо птицы должно быть мягким, сочным и легко отделяться от костей. 6.3.3.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присутствие в ней необрушенных зерен. Посторонних примесей, комков. При оценке консистенции каши ее сравнивают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запланированной по меню, что позволяет выявить </w:t>
      </w:r>
      <w:proofErr w:type="spellStart"/>
      <w:r>
        <w:rPr>
          <w:color w:val="000000"/>
          <w:sz w:val="28"/>
          <w:szCs w:val="28"/>
        </w:rPr>
        <w:t>недовложение</w:t>
      </w:r>
      <w:proofErr w:type="spellEnd"/>
      <w:r>
        <w:rPr>
          <w:color w:val="000000"/>
          <w:sz w:val="28"/>
          <w:szCs w:val="28"/>
        </w:rPr>
        <w:t>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6.3.4. Макаронные изделия, если они сварены правильно, должны быть мягкими и легко определяться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6.3.5. 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жира. При подозрении на несоответствие рецептуре – блюдо направляется на анализ в лабораторию.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6.3.6. Консистенцию соусов определяют, сливая их тонкой струйкой из ложки в тарелку. Если в состав соуса входят пассированные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Плохо приготовленный соус имеет горьковато-неприятный вкус. Блюдо, политое таким соусом, не вызывает аппетита, снижает вкусовые достоинства пищи, а следовательно ее усвоение. 6.3.7. При определении вкуса и запаха блюд обращают внимание на наличие специфических запахов. Особенно это важно </w:t>
      </w:r>
      <w:r>
        <w:rPr>
          <w:color w:val="000000"/>
          <w:sz w:val="28"/>
          <w:szCs w:val="28"/>
        </w:rPr>
        <w:lastRenderedPageBreak/>
        <w:t>для рыбы, которая легко приобретает посторонние запахи из окружающей среды. Вареная рыба должна иметь вкус, характерный для данного ее вида с хорошо выраженным привкусом овощей и пряностей, а жареная – приятный слегка заметный вкус свежего жира, на котором ее жарили. Она должна быть мягкой, сочной, не крошащейся сохраняющей форму нарезки.</w:t>
      </w:r>
    </w:p>
    <w:p w:rsidR="0044503B" w:rsidRPr="00924EC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sz w:val="21"/>
          <w:szCs w:val="21"/>
        </w:rPr>
      </w:pPr>
      <w:r w:rsidRPr="00924ECB">
        <w:rPr>
          <w:rStyle w:val="a3"/>
          <w:sz w:val="28"/>
          <w:szCs w:val="28"/>
        </w:rPr>
        <w:t>VII. Оценка организации питания ДОУ</w:t>
      </w:r>
      <w:r w:rsidRPr="00924ECB">
        <w:rPr>
          <w:sz w:val="28"/>
          <w:szCs w:val="28"/>
        </w:rPr>
        <w:t>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7.1. Результат проверки выхода блюд, их качество отражаются в </w:t>
      </w:r>
      <w:proofErr w:type="spellStart"/>
      <w:r>
        <w:rPr>
          <w:color w:val="000000"/>
          <w:sz w:val="28"/>
          <w:szCs w:val="28"/>
        </w:rPr>
        <w:t>бракеражном</w:t>
      </w:r>
      <w:proofErr w:type="spellEnd"/>
      <w:r>
        <w:rPr>
          <w:color w:val="000000"/>
          <w:sz w:val="28"/>
          <w:szCs w:val="28"/>
        </w:rPr>
        <w:t xml:space="preserve"> журнале. В случае </w:t>
      </w:r>
      <w:proofErr w:type="gramStart"/>
      <w:r>
        <w:rPr>
          <w:color w:val="000000"/>
          <w:sz w:val="28"/>
          <w:szCs w:val="28"/>
        </w:rPr>
        <w:t>выявления</w:t>
      </w:r>
      <w:proofErr w:type="gramEnd"/>
      <w:r>
        <w:rPr>
          <w:color w:val="000000"/>
          <w:sz w:val="28"/>
          <w:szCs w:val="28"/>
        </w:rPr>
        <w:t xml:space="preserve"> каких либо нарушений, замечаний </w:t>
      </w:r>
      <w:proofErr w:type="spellStart"/>
      <w:r>
        <w:rPr>
          <w:color w:val="000000"/>
          <w:sz w:val="28"/>
          <w:szCs w:val="28"/>
        </w:rPr>
        <w:t>бракеражная</w:t>
      </w:r>
      <w:proofErr w:type="spellEnd"/>
      <w:r>
        <w:rPr>
          <w:color w:val="000000"/>
          <w:sz w:val="28"/>
          <w:szCs w:val="28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7.2. Замечания и нарушения, установленные комиссией в организации питания детей, заносятся в </w:t>
      </w:r>
      <w:proofErr w:type="spellStart"/>
      <w:r>
        <w:rPr>
          <w:color w:val="000000"/>
          <w:sz w:val="28"/>
          <w:szCs w:val="28"/>
        </w:rPr>
        <w:t>бракеражный</w:t>
      </w:r>
      <w:proofErr w:type="spellEnd"/>
      <w:r>
        <w:rPr>
          <w:color w:val="000000"/>
          <w:sz w:val="28"/>
          <w:szCs w:val="28"/>
        </w:rPr>
        <w:t xml:space="preserve"> журнал.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7.3. Администрация ДОУ при установлении стимулирующих выплат к должностным окладам работников либо при премировании вправе учитывать данные критерии оценки в организации питания дошкольников.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7.4. Администрация ДОУ обязана содействовать в деятельности </w:t>
      </w:r>
      <w:proofErr w:type="spellStart"/>
      <w:r>
        <w:rPr>
          <w:color w:val="000000"/>
          <w:sz w:val="28"/>
          <w:szCs w:val="28"/>
        </w:rPr>
        <w:t>бракеражной</w:t>
      </w:r>
      <w:proofErr w:type="spellEnd"/>
      <w:r>
        <w:rPr>
          <w:color w:val="000000"/>
          <w:sz w:val="28"/>
          <w:szCs w:val="28"/>
        </w:rPr>
        <w:t xml:space="preserve"> комиссии и принимать меры к устранению нарушений и замечаний, выявленных членами комиссии.</w:t>
      </w:r>
    </w:p>
    <w:p w:rsidR="0044503B" w:rsidRPr="00924EC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sz w:val="21"/>
          <w:szCs w:val="21"/>
        </w:rPr>
      </w:pPr>
      <w:r w:rsidRPr="00924ECB">
        <w:rPr>
          <w:rStyle w:val="a3"/>
          <w:sz w:val="28"/>
          <w:szCs w:val="28"/>
        </w:rPr>
        <w:t>VIII. Заключительные положения.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8.1. Члены </w:t>
      </w:r>
      <w:proofErr w:type="spellStart"/>
      <w:r>
        <w:rPr>
          <w:color w:val="000000"/>
          <w:sz w:val="28"/>
          <w:szCs w:val="28"/>
        </w:rPr>
        <w:t>бракеражной</w:t>
      </w:r>
      <w:proofErr w:type="spellEnd"/>
      <w:r>
        <w:rPr>
          <w:color w:val="000000"/>
          <w:sz w:val="28"/>
          <w:szCs w:val="28"/>
        </w:rPr>
        <w:t xml:space="preserve"> комиссии работают на добровольной основе.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8.2. Администрация ДОУ при установлении надбавок к должностным окладам работников, либо при премировании вправе учитывать работу членов </w:t>
      </w:r>
      <w:proofErr w:type="spellStart"/>
      <w:r>
        <w:rPr>
          <w:color w:val="000000"/>
          <w:sz w:val="28"/>
          <w:szCs w:val="28"/>
        </w:rPr>
        <w:t>бракеражной</w:t>
      </w:r>
      <w:proofErr w:type="spellEnd"/>
      <w:r>
        <w:rPr>
          <w:color w:val="000000"/>
          <w:sz w:val="28"/>
          <w:szCs w:val="28"/>
        </w:rPr>
        <w:t xml:space="preserve"> комиссии.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8.3. Администрация ДОУ обязана содействовать деятельности </w:t>
      </w:r>
      <w:proofErr w:type="spellStart"/>
      <w:r>
        <w:rPr>
          <w:color w:val="000000"/>
          <w:sz w:val="28"/>
          <w:szCs w:val="28"/>
        </w:rPr>
        <w:t>бракеражной</w:t>
      </w:r>
      <w:proofErr w:type="spellEnd"/>
      <w:r>
        <w:rPr>
          <w:color w:val="000000"/>
          <w:sz w:val="28"/>
          <w:szCs w:val="28"/>
        </w:rPr>
        <w:t xml:space="preserve"> комиссии и принимать меры к устранению нарушений и замечаний, выявленных ее членами.</w:t>
      </w: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44503B" w:rsidRDefault="0044503B" w:rsidP="0044503B">
      <w:pPr>
        <w:pStyle w:val="a4"/>
        <w:spacing w:before="0" w:beforeAutospacing="0" w:after="0" w:afterAutospacing="0"/>
        <w:ind w:left="170" w:right="-397"/>
        <w:jc w:val="center"/>
        <w:rPr>
          <w:rStyle w:val="a3"/>
          <w:color w:val="6781B8"/>
        </w:rPr>
      </w:pPr>
    </w:p>
    <w:p w:rsidR="00BB70A3" w:rsidRDefault="00BB70A3"/>
    <w:sectPr w:rsidR="00BB70A3" w:rsidSect="00F6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4503B"/>
    <w:rsid w:val="001E4145"/>
    <w:rsid w:val="004157A8"/>
    <w:rsid w:val="0044503B"/>
    <w:rsid w:val="005E222E"/>
    <w:rsid w:val="006C309B"/>
    <w:rsid w:val="0074661D"/>
    <w:rsid w:val="00797A1A"/>
    <w:rsid w:val="008410BC"/>
    <w:rsid w:val="008D56E2"/>
    <w:rsid w:val="009211AF"/>
    <w:rsid w:val="00924ECB"/>
    <w:rsid w:val="00BB70A3"/>
    <w:rsid w:val="00D03840"/>
    <w:rsid w:val="00D5665C"/>
    <w:rsid w:val="00D57F78"/>
    <w:rsid w:val="00D62525"/>
    <w:rsid w:val="00F64767"/>
    <w:rsid w:val="00F7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4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503B"/>
    <w:rPr>
      <w:b/>
      <w:bCs/>
    </w:rPr>
  </w:style>
  <w:style w:type="paragraph" w:styleId="a4">
    <w:name w:val="Normal (Web)"/>
    <w:basedOn w:val="a"/>
    <w:uiPriority w:val="99"/>
    <w:semiHidden/>
    <w:unhideWhenUsed/>
    <w:rsid w:val="0044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DD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4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503B"/>
    <w:rPr>
      <w:b/>
      <w:bCs/>
    </w:rPr>
  </w:style>
  <w:style w:type="paragraph" w:styleId="a4">
    <w:name w:val="Normal (Web)"/>
    <w:basedOn w:val="a"/>
    <w:uiPriority w:val="99"/>
    <w:semiHidden/>
    <w:unhideWhenUsed/>
    <w:rsid w:val="0044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rost</cp:lastModifiedBy>
  <cp:revision>12</cp:revision>
  <cp:lastPrinted>2019-11-21T10:39:00Z</cp:lastPrinted>
  <dcterms:created xsi:type="dcterms:W3CDTF">2019-08-20T10:19:00Z</dcterms:created>
  <dcterms:modified xsi:type="dcterms:W3CDTF">2022-12-30T08:25:00Z</dcterms:modified>
</cp:coreProperties>
</file>