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E3" w:rsidRPr="00472203" w:rsidRDefault="00850EE3" w:rsidP="00850EE3">
      <w:pPr>
        <w:pStyle w:val="headline"/>
        <w:shd w:val="clear" w:color="auto" w:fill="FFFFFF"/>
        <w:spacing w:before="230" w:beforeAutospacing="0" w:after="230" w:afterAutospacing="0"/>
        <w:jc w:val="center"/>
        <w:rPr>
          <w:b/>
          <w:color w:val="403152" w:themeColor="accent4" w:themeShade="80"/>
          <w:sz w:val="40"/>
          <w:szCs w:val="40"/>
        </w:rPr>
      </w:pPr>
      <w:r w:rsidRPr="00472203">
        <w:rPr>
          <w:b/>
          <w:color w:val="403152" w:themeColor="accent4" w:themeShade="80"/>
          <w:sz w:val="40"/>
          <w:szCs w:val="40"/>
        </w:rPr>
        <w:t>Консультация для родителей «Учим стихи — развиваем речь и память»</w:t>
      </w:r>
    </w:p>
    <w:p w:rsidR="00850EE3" w:rsidRPr="00472203" w:rsidRDefault="00850EE3" w:rsidP="00850EE3">
      <w:pPr>
        <w:pStyle w:val="headline"/>
        <w:shd w:val="clear" w:color="auto" w:fill="FFFFFF"/>
        <w:spacing w:before="230" w:beforeAutospacing="0" w:after="230" w:afterAutospacing="0"/>
        <w:jc w:val="center"/>
        <w:rPr>
          <w:b/>
          <w:color w:val="403152" w:themeColor="accent4" w:themeShade="80"/>
          <w:sz w:val="36"/>
          <w:szCs w:val="36"/>
        </w:rPr>
      </w:pPr>
    </w:p>
    <w:p w:rsidR="00850EE3" w:rsidRPr="00472203" w:rsidRDefault="00850EE3" w:rsidP="00850E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32"/>
          <w:szCs w:val="32"/>
        </w:rPr>
      </w:pPr>
      <w:r w:rsidRPr="00472203">
        <w:rPr>
          <w:color w:val="002060"/>
          <w:sz w:val="32"/>
          <w:szCs w:val="32"/>
        </w:rPr>
        <w:t>На сегодняшний день - образная, богатая синонимами, дополнениями и описаниями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речь</w:t>
      </w:r>
      <w:r w:rsidRPr="00472203">
        <w:rPr>
          <w:color w:val="002060"/>
          <w:sz w:val="32"/>
          <w:szCs w:val="32"/>
        </w:rPr>
        <w:t> у детей дошкольного возраста – явление очень редкое. В речи детей существуют множество проблем.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850EE3" w:rsidRPr="00472203" w:rsidRDefault="00850EE3" w:rsidP="00850E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32"/>
          <w:szCs w:val="32"/>
        </w:rPr>
      </w:pPr>
      <w:r w:rsidRPr="00472203">
        <w:rPr>
          <w:color w:val="002060"/>
          <w:sz w:val="32"/>
          <w:szCs w:val="32"/>
        </w:rPr>
        <w:t>У детей с тяжёлыми нарушениями речи, с общим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недоразвитием</w:t>
      </w:r>
      <w:r w:rsidRPr="00472203">
        <w:rPr>
          <w:b/>
          <w:color w:val="002060"/>
          <w:sz w:val="32"/>
          <w:szCs w:val="32"/>
        </w:rPr>
        <w:t> </w:t>
      </w:r>
      <w:r w:rsidRPr="00472203">
        <w:rPr>
          <w:color w:val="002060"/>
          <w:sz w:val="32"/>
          <w:szCs w:val="32"/>
          <w:bdr w:val="none" w:sz="0" w:space="0" w:color="auto" w:frame="1"/>
        </w:rPr>
        <w:t>речи существуют следующие проблемы</w:t>
      </w:r>
      <w:r w:rsidRPr="00472203">
        <w:rPr>
          <w:color w:val="002060"/>
          <w:sz w:val="32"/>
          <w:szCs w:val="32"/>
        </w:rPr>
        <w:t>: скудный словарный запас, неумение согласовывать слова в предложении, нарушение звукопроизношения. У большинства детей нарушено внимание, несовершенно логическое мышление, неважная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память</w:t>
      </w:r>
      <w:r w:rsidRPr="00472203">
        <w:rPr>
          <w:color w:val="002060"/>
          <w:sz w:val="32"/>
          <w:szCs w:val="32"/>
        </w:rPr>
        <w:t>, не так подвижны психические процессы.</w:t>
      </w:r>
    </w:p>
    <w:p w:rsidR="00850EE3" w:rsidRPr="00472203" w:rsidRDefault="00850EE3" w:rsidP="00850E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32"/>
          <w:szCs w:val="32"/>
        </w:rPr>
      </w:pPr>
      <w:r w:rsidRPr="00472203">
        <w:rPr>
          <w:color w:val="002060"/>
          <w:sz w:val="32"/>
          <w:szCs w:val="32"/>
        </w:rPr>
        <w:t>В силу этих и других причин дети с речевыми нарушениями не любят учить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стихи</w:t>
      </w:r>
      <w:r w:rsidRPr="00472203">
        <w:rPr>
          <w:color w:val="002060"/>
          <w:sz w:val="32"/>
          <w:szCs w:val="32"/>
        </w:rPr>
        <w:t>, пересказывать тексты, не владеют приёмами и методами запоминания. Заучивание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стихотворений</w:t>
      </w:r>
      <w:r w:rsidRPr="00472203">
        <w:rPr>
          <w:color w:val="002060"/>
          <w:sz w:val="32"/>
          <w:szCs w:val="32"/>
        </w:rPr>
        <w:t> вызывает у них большие трудности, быстрое утомление и отрицательные эмоции. Очень важно пробудить у детей с такой патологией интерес к заучиванию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стихотворений</w:t>
      </w:r>
      <w:r w:rsidRPr="00472203">
        <w:rPr>
          <w:color w:val="002060"/>
          <w:sz w:val="32"/>
          <w:szCs w:val="32"/>
        </w:rPr>
        <w:t>.</w:t>
      </w:r>
    </w:p>
    <w:p w:rsidR="00850EE3" w:rsidRPr="00472203" w:rsidRDefault="00850EE3" w:rsidP="00850E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32"/>
          <w:szCs w:val="32"/>
        </w:rPr>
      </w:pP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Родителям необходимо осознать</w:t>
      </w:r>
      <w:r w:rsidRPr="00472203">
        <w:rPr>
          <w:color w:val="002060"/>
          <w:sz w:val="32"/>
          <w:szCs w:val="32"/>
        </w:rPr>
        <w:t>, что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стихи</w:t>
      </w:r>
      <w:r w:rsidRPr="00472203">
        <w:rPr>
          <w:color w:val="002060"/>
          <w:sz w:val="32"/>
          <w:szCs w:val="32"/>
        </w:rPr>
        <w:t> учить со своим ребёнком надо, так как это наиболее действенный метод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развития детей</w:t>
      </w:r>
      <w:r w:rsidRPr="00472203">
        <w:rPr>
          <w:b/>
          <w:color w:val="002060"/>
          <w:sz w:val="32"/>
          <w:szCs w:val="32"/>
        </w:rPr>
        <w:t xml:space="preserve">. </w:t>
      </w:r>
      <w:r w:rsidRPr="00472203">
        <w:rPr>
          <w:color w:val="002060"/>
          <w:sz w:val="32"/>
          <w:szCs w:val="32"/>
        </w:rPr>
        <w:t>При заучивании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стихов</w:t>
      </w:r>
      <w:r w:rsidRPr="00472203">
        <w:rPr>
          <w:color w:val="002060"/>
          <w:sz w:val="32"/>
          <w:szCs w:val="32"/>
        </w:rPr>
        <w:t> дети учится восприятию поэзии, расширяют свой кругозор, совершенствуют устную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речь</w:t>
      </w:r>
      <w:r w:rsidRPr="00472203">
        <w:rPr>
          <w:color w:val="002060"/>
          <w:sz w:val="32"/>
          <w:szCs w:val="32"/>
        </w:rPr>
        <w:t> и формируют общий уровень культуры. Но самое главное – при заучивании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стихов у детей развивается память</w:t>
      </w:r>
      <w:r w:rsidRPr="00472203">
        <w:rPr>
          <w:color w:val="002060"/>
          <w:sz w:val="32"/>
          <w:szCs w:val="32"/>
        </w:rPr>
        <w:t>.</w:t>
      </w:r>
    </w:p>
    <w:p w:rsidR="00850EE3" w:rsidRPr="00472203" w:rsidRDefault="00850EE3" w:rsidP="00850E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32"/>
          <w:szCs w:val="32"/>
        </w:rPr>
      </w:pPr>
      <w:r w:rsidRPr="00472203">
        <w:rPr>
          <w:color w:val="002060"/>
          <w:sz w:val="32"/>
          <w:szCs w:val="32"/>
        </w:rPr>
        <w:t>Наиболее благоприятным возрастом для заучивания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стихотворений является 4-5 лет</w:t>
      </w:r>
      <w:r w:rsidRPr="00472203">
        <w:rPr>
          <w:color w:val="002060"/>
          <w:sz w:val="32"/>
          <w:szCs w:val="32"/>
        </w:rPr>
        <w:t>. Именно в этот возрастной отрезок начинает особенно быстро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развиваться память малыша</w:t>
      </w:r>
      <w:r w:rsidRPr="00472203">
        <w:rPr>
          <w:b/>
          <w:color w:val="002060"/>
          <w:sz w:val="32"/>
          <w:szCs w:val="32"/>
        </w:rPr>
        <w:t>.</w:t>
      </w:r>
    </w:p>
    <w:p w:rsidR="00850EE3" w:rsidRPr="00472203" w:rsidRDefault="00850EE3" w:rsidP="00850E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32"/>
          <w:szCs w:val="32"/>
        </w:rPr>
      </w:pPr>
      <w:r w:rsidRPr="00472203">
        <w:rPr>
          <w:color w:val="002060"/>
          <w:sz w:val="32"/>
          <w:szCs w:val="32"/>
        </w:rPr>
        <w:t>Сколько </w:t>
      </w:r>
      <w:r w:rsidRPr="00472203">
        <w:rPr>
          <w:rStyle w:val="a4"/>
          <w:b w:val="0"/>
          <w:color w:val="002060"/>
          <w:sz w:val="32"/>
          <w:szCs w:val="32"/>
          <w:bdr w:val="none" w:sz="0" w:space="0" w:color="auto" w:frame="1"/>
        </w:rPr>
        <w:t>стихов надо выучить</w:t>
      </w:r>
      <w:r w:rsidRPr="00472203">
        <w:rPr>
          <w:color w:val="002060"/>
          <w:sz w:val="32"/>
          <w:szCs w:val="32"/>
        </w:rPr>
        <w:t>?</w:t>
      </w:r>
    </w:p>
    <w:p w:rsidR="00850EE3" w:rsidRPr="00472203" w:rsidRDefault="00850EE3" w:rsidP="00850E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32"/>
          <w:szCs w:val="32"/>
        </w:rPr>
      </w:pPr>
      <w:r w:rsidRPr="00472203">
        <w:rPr>
          <w:color w:val="002060"/>
          <w:sz w:val="32"/>
          <w:szCs w:val="32"/>
          <w:u w:val="single"/>
          <w:bdr w:val="none" w:sz="0" w:space="0" w:color="auto" w:frame="1"/>
        </w:rPr>
        <w:t>Ответ простой</w:t>
      </w:r>
      <w:r w:rsidRPr="00472203">
        <w:rPr>
          <w:color w:val="002060"/>
          <w:sz w:val="32"/>
          <w:szCs w:val="32"/>
        </w:rPr>
        <w:t>: чем больше, тем лучше.</w:t>
      </w:r>
    </w:p>
    <w:p w:rsidR="00D651AC" w:rsidRPr="00472203" w:rsidRDefault="00472203">
      <w:pPr>
        <w:rPr>
          <w:color w:val="002060"/>
        </w:rPr>
      </w:pPr>
    </w:p>
    <w:sectPr w:rsidR="00D651AC" w:rsidRPr="00472203" w:rsidSect="00472203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0EE3"/>
    <w:rsid w:val="00163878"/>
    <w:rsid w:val="00472203"/>
    <w:rsid w:val="007E1D94"/>
    <w:rsid w:val="008051C9"/>
    <w:rsid w:val="00820E4F"/>
    <w:rsid w:val="00850EE3"/>
    <w:rsid w:val="00857964"/>
    <w:rsid w:val="00A5191F"/>
    <w:rsid w:val="00C57D9A"/>
    <w:rsid w:val="00F2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User01</cp:lastModifiedBy>
  <cp:revision>5</cp:revision>
  <dcterms:created xsi:type="dcterms:W3CDTF">2023-03-22T09:19:00Z</dcterms:created>
  <dcterms:modified xsi:type="dcterms:W3CDTF">2024-01-10T13:13:00Z</dcterms:modified>
</cp:coreProperties>
</file>